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CEE2" w14:textId="77777777" w:rsidR="00660974" w:rsidRPr="006A19F3" w:rsidRDefault="00660974" w:rsidP="006A19F3">
      <w:pPr>
        <w:pStyle w:val="Heading1"/>
        <w:rPr>
          <w:color w:val="auto"/>
          <w:sz w:val="22"/>
          <w:szCs w:val="22"/>
        </w:rPr>
      </w:pPr>
      <w:r w:rsidRPr="006A19F3">
        <w:rPr>
          <w:color w:val="auto"/>
          <w:sz w:val="22"/>
          <w:szCs w:val="22"/>
        </w:rPr>
        <w:t xml:space="preserve">Campaign Leadership Mid-Campaign Speech </w:t>
      </w:r>
    </w:p>
    <w:p w14:paraId="22839EBA" w14:textId="77777777" w:rsidR="00660974" w:rsidRPr="003E54EF" w:rsidRDefault="00660974" w:rsidP="00660974">
      <w:r>
        <w:t xml:space="preserve"> </w:t>
      </w:r>
    </w:p>
    <w:p w14:paraId="2E6D0B41" w14:textId="77777777" w:rsidR="00660974" w:rsidRPr="003E54EF" w:rsidRDefault="00660974" w:rsidP="00660974">
      <w:r w:rsidRPr="3C714B1E">
        <w:rPr>
          <w:i/>
          <w:iCs/>
        </w:rPr>
        <w:t>This speech is intended to be given as brief remarks during a regularly scheduled team or staff meeting.</w:t>
      </w:r>
      <w:r>
        <w:t xml:space="preserve"> </w:t>
      </w:r>
    </w:p>
    <w:p w14:paraId="2855939B" w14:textId="77777777" w:rsidR="00660974" w:rsidRPr="003E54EF" w:rsidRDefault="00660974" w:rsidP="00660974">
      <w:r>
        <w:t xml:space="preserve"> </w:t>
      </w:r>
    </w:p>
    <w:p w14:paraId="760C76B9" w14:textId="77777777" w:rsidR="00660974" w:rsidRPr="003E54EF" w:rsidRDefault="004F09E5" w:rsidP="00660974">
      <w:r>
        <w:t>Good morning everyone,</w:t>
      </w:r>
    </w:p>
    <w:p w14:paraId="57339A1B" w14:textId="77777777" w:rsidR="00660974" w:rsidRPr="003E54EF" w:rsidRDefault="00660974" w:rsidP="00660974">
      <w:r>
        <w:t xml:space="preserve"> </w:t>
      </w:r>
    </w:p>
    <w:p w14:paraId="71ABE43C" w14:textId="782A8E8B" w:rsidR="00660974" w:rsidRDefault="00660974" w:rsidP="00660974">
      <w:r>
        <w:t xml:space="preserve">Thank you to all </w:t>
      </w:r>
      <w:r w:rsidR="007232BB">
        <w:t>for joining us today and for your attention</w:t>
      </w:r>
      <w:r>
        <w:t xml:space="preserve">. </w:t>
      </w:r>
      <w:r w:rsidR="007232BB">
        <w:t>While we are together, on the precipice of the holiday season, I want to take a moment to remind you of your opportunity to give through the Combined Federal Campaign and provide an update on our progress to-date.</w:t>
      </w:r>
    </w:p>
    <w:p w14:paraId="6A5FB73F" w14:textId="77777777" w:rsidR="00660974" w:rsidRDefault="00660974" w:rsidP="00660974"/>
    <w:p w14:paraId="7505E9FD" w14:textId="77777777" w:rsidR="000D0D3B" w:rsidRPr="003E54EF" w:rsidRDefault="000D0D3B" w:rsidP="000D0D3B">
      <w:r>
        <w:t>And what progress we have made so far! According to reports from this morning, our [</w:t>
      </w:r>
      <w:r w:rsidRPr="00AA0011">
        <w:rPr>
          <w:shd w:val="clear" w:color="auto" w:fill="DEEAF6" w:themeFill="accent1" w:themeFillTint="33"/>
        </w:rPr>
        <w:t>DEPARTMENT / AGENCY / OFFICE</w:t>
      </w:r>
      <w:r>
        <w:t>] is at [</w:t>
      </w:r>
      <w:r w:rsidRPr="00AA0011">
        <w:rPr>
          <w:shd w:val="clear" w:color="auto" w:fill="DEEAF6" w:themeFill="accent1" w:themeFillTint="33"/>
        </w:rPr>
        <w:t>DOLLAR AMOUNT</w:t>
      </w:r>
      <w:r>
        <w:t>], which is [</w:t>
      </w:r>
      <w:r w:rsidRPr="00AA0011">
        <w:rPr>
          <w:shd w:val="clear" w:color="auto" w:fill="DEEAF6" w:themeFill="accent1" w:themeFillTint="33"/>
        </w:rPr>
        <w:t>Number%</w:t>
      </w:r>
      <w:r>
        <w:t>] of our goal of [</w:t>
      </w:r>
      <w:r w:rsidRPr="00AA0011">
        <w:rPr>
          <w:shd w:val="clear" w:color="auto" w:fill="DEEAF6" w:themeFill="accent1" w:themeFillTint="33"/>
        </w:rPr>
        <w:t>DOLLAR AMOUNT</w:t>
      </w:r>
      <w:r>
        <w:t>]. And you have pledged [</w:t>
      </w:r>
      <w:r w:rsidRPr="00AA0011">
        <w:rPr>
          <w:shd w:val="clear" w:color="auto" w:fill="DEEAF6" w:themeFill="accent1" w:themeFillTint="33"/>
        </w:rPr>
        <w:t>VOLUNTEER HOURS</w:t>
      </w:r>
      <w:r>
        <w:t>] so far too! [</w:t>
      </w:r>
      <w:r w:rsidRPr="000D0D3B">
        <w:rPr>
          <w:i/>
          <w:highlight w:val="lightGray"/>
        </w:rPr>
        <w:t>Depending on results, add a note about being on track to meet goals or call to action for greater engagement</w:t>
      </w:r>
      <w:r w:rsidRPr="00AA0011">
        <w:rPr>
          <w:i/>
        </w:rPr>
        <w:t>.</w:t>
      </w:r>
      <w:r>
        <w:t>]</w:t>
      </w:r>
    </w:p>
    <w:p w14:paraId="7EEE83A5" w14:textId="77777777" w:rsidR="000D0D3B" w:rsidRDefault="000D0D3B" w:rsidP="00660974"/>
    <w:p w14:paraId="544681E7" w14:textId="2C810B9E" w:rsidR="00660974" w:rsidRPr="003E54EF" w:rsidRDefault="7A643939" w:rsidP="00660974">
      <w:r>
        <w:t>Thank you</w:t>
      </w:r>
      <w:r w:rsidR="000D0D3B">
        <w:t xml:space="preserve"> </w:t>
      </w:r>
      <w:r w:rsidR="33C979CB">
        <w:t>to all who have pledged as well as</w:t>
      </w:r>
      <w:r w:rsidR="000D0D3B">
        <w:t xml:space="preserve"> to our incredible campaign workers. You are </w:t>
      </w:r>
      <w:r w:rsidR="7E4890F8">
        <w:t>show</w:t>
      </w:r>
      <w:r w:rsidR="000D0D3B">
        <w:t>ing every day that you are a face of change</w:t>
      </w:r>
      <w:r w:rsidR="64F0769A">
        <w:t xml:space="preserve"> – and inspiring </w:t>
      </w:r>
      <w:r w:rsidR="3FB18BD6">
        <w:t>those around you</w:t>
      </w:r>
      <w:r w:rsidR="64F0769A">
        <w:t xml:space="preserve"> to be the face of change too</w:t>
      </w:r>
      <w:r w:rsidR="000D0D3B">
        <w:t>! Campaign workers, you’ve taken on a valuable role with a powerful community of car</w:t>
      </w:r>
      <w:r w:rsidR="74A792D5">
        <w:t xml:space="preserve">ing </w:t>
      </w:r>
      <w:r w:rsidR="000D0D3B">
        <w:t>that is raising millions of dollars to help people in need each year. The work you do is critical to the success of this effort.</w:t>
      </w:r>
      <w:r w:rsidR="00660974">
        <w:t xml:space="preserve"> From the kickoff and through the first half of the campaign, [</w:t>
      </w:r>
      <w:r w:rsidR="00660974" w:rsidRPr="00AA0011">
        <w:rPr>
          <w:shd w:val="clear" w:color="auto" w:fill="DEEAF6" w:themeFill="accent1" w:themeFillTint="33"/>
        </w:rPr>
        <w:t>CAMPAIGN MANAGER NAME</w:t>
      </w:r>
      <w:r w:rsidR="00660974">
        <w:t>] and [</w:t>
      </w:r>
      <w:r w:rsidR="00660974" w:rsidRPr="00AA0011">
        <w:rPr>
          <w:shd w:val="clear" w:color="auto" w:fill="DEEAF6" w:themeFill="accent1" w:themeFillTint="33"/>
        </w:rPr>
        <w:t>HIS/HER</w:t>
      </w:r>
      <w:r w:rsidR="00660974">
        <w:t xml:space="preserve">] outstanding team has worked to keep it fun, informative, and organized. </w:t>
      </w:r>
    </w:p>
    <w:p w14:paraId="6638FDDD" w14:textId="013A1C08" w:rsidR="00660974" w:rsidRPr="003E54EF" w:rsidRDefault="00660974" w:rsidP="00660974"/>
    <w:p w14:paraId="1F3D5125" w14:textId="52496B33" w:rsidR="00660974" w:rsidRPr="003E54EF" w:rsidRDefault="00660974" w:rsidP="00660974">
      <w:r>
        <w:t>If you were unable to attend the [</w:t>
      </w:r>
      <w:r w:rsidRPr="00AA0011">
        <w:rPr>
          <w:shd w:val="clear" w:color="auto" w:fill="DEEAF6" w:themeFill="accent1" w:themeFillTint="33"/>
        </w:rPr>
        <w:t>RECENT EVENT</w:t>
      </w:r>
      <w:r>
        <w:t>], we missed you! [</w:t>
      </w:r>
      <w:r w:rsidRPr="00AA0011">
        <w:rPr>
          <w:shd w:val="clear" w:color="auto" w:fill="DEEAF6" w:themeFill="accent1" w:themeFillTint="33"/>
        </w:rPr>
        <w:t>INSERT A PERSONAL REMARK ABOUT THE EVENT</w:t>
      </w:r>
      <w:r>
        <w:t>]. I understand that our CFC team still has some fun and inspiring activities planned, including the [</w:t>
      </w:r>
      <w:r w:rsidRPr="00AA0011">
        <w:rPr>
          <w:shd w:val="clear" w:color="auto" w:fill="DEEAF6" w:themeFill="accent1" w:themeFillTint="33"/>
        </w:rPr>
        <w:t>UPCOMING CAMPAIGN EVENT</w:t>
      </w:r>
      <w:r>
        <w:t>].</w:t>
      </w:r>
    </w:p>
    <w:p w14:paraId="0E5ECA31" w14:textId="77777777" w:rsidR="00660974" w:rsidRDefault="00660974" w:rsidP="00660974"/>
    <w:p w14:paraId="658A2336" w14:textId="0EB73A45" w:rsidR="000D0D3B" w:rsidRPr="003E54EF" w:rsidRDefault="000D0D3B" w:rsidP="00660974">
      <w:r>
        <w:t xml:space="preserve">Events are a fun way for us to connect and share our stories. </w:t>
      </w:r>
      <w:r w:rsidR="13A01E86">
        <w:t xml:space="preserve">And </w:t>
      </w:r>
      <w:r>
        <w:t>they are also integral to promoting the opportunity to give, show</w:t>
      </w:r>
      <w:r w:rsidR="19C507A4">
        <w:t>ing</w:t>
      </w:r>
      <w:r>
        <w:t xml:space="preserve"> again and again why and how ever</w:t>
      </w:r>
      <w:r w:rsidR="00660974">
        <w:t>y little bit counts</w:t>
      </w:r>
      <w:r>
        <w:t>. H</w:t>
      </w:r>
      <w:r w:rsidR="00660974">
        <w:t xml:space="preserve">ere are a few examples of how you can make a tangible difference with your gift, especially through payroll deduction: </w:t>
      </w:r>
    </w:p>
    <w:p w14:paraId="7F75C11B" w14:textId="77777777" w:rsidR="00660974" w:rsidRPr="00B86F2D" w:rsidRDefault="00660974" w:rsidP="00660974">
      <w:pPr>
        <w:pStyle w:val="ListParagraph"/>
      </w:pPr>
      <w:r w:rsidRPr="00B86F2D">
        <w:t xml:space="preserve">Your gift of </w:t>
      </w:r>
      <w:r w:rsidR="000D0D3B">
        <w:t>$34 can shelter a family temporarily in the wake of a disaster.</w:t>
      </w:r>
    </w:p>
    <w:p w14:paraId="637E17A0" w14:textId="77777777" w:rsidR="00660974" w:rsidRPr="00B86F2D" w:rsidRDefault="00660974" w:rsidP="00660974">
      <w:pPr>
        <w:pStyle w:val="ListParagraph"/>
      </w:pPr>
      <w:r w:rsidRPr="00B86F2D">
        <w:t xml:space="preserve">Your gift of </w:t>
      </w:r>
      <w:r w:rsidR="000D0D3B">
        <w:t>$50 can provide books and supplies to a student pursuing their GED.</w:t>
      </w:r>
      <w:r w:rsidRPr="00B86F2D">
        <w:t xml:space="preserve"> </w:t>
      </w:r>
    </w:p>
    <w:p w14:paraId="775D47D6" w14:textId="77777777" w:rsidR="00660974" w:rsidRPr="00B86F2D" w:rsidRDefault="00660974" w:rsidP="00660974">
      <w:pPr>
        <w:pStyle w:val="ListParagraph"/>
      </w:pPr>
      <w:r w:rsidRPr="00B86F2D">
        <w:t>Your gift of $1</w:t>
      </w:r>
      <w:r w:rsidR="000D0D3B">
        <w:t>00 can serve a meal to 53 individuals at a faith-based center.</w:t>
      </w:r>
    </w:p>
    <w:p w14:paraId="5099E077" w14:textId="77777777" w:rsidR="00660974" w:rsidRDefault="00660974" w:rsidP="00660974"/>
    <w:p w14:paraId="3A451BA8" w14:textId="2ABD5D9F" w:rsidR="000D0D3B" w:rsidRDefault="000D0D3B" w:rsidP="00660974">
      <w:r>
        <w:t xml:space="preserve">And these are only a handful of ways your gift can make a difference in a moment, for a month, or many years to come. I consider a payroll deduction gift the gift that keeps on giving. Pledging through payroll deduction in the online portal, my favorite way to pledge, is a way to consistently provide support to charities who rely on steady gifts to fund their programs and help as many as possible through all of life’s </w:t>
      </w:r>
      <w:r w:rsidR="0174BF9E">
        <w:t>ups and downs</w:t>
      </w:r>
      <w:r>
        <w:t>. We know how difficult the challenges of last year were and how many new challenges 2021 has brought. Together</w:t>
      </w:r>
      <w:r w:rsidR="60C73236">
        <w:t>, our pledges</w:t>
      </w:r>
      <w:r>
        <w:t xml:space="preserve"> can mitigate the effects and prepare for </w:t>
      </w:r>
      <w:r w:rsidR="5C18962A">
        <w:t>what's to come</w:t>
      </w:r>
      <w:r>
        <w:t>.</w:t>
      </w:r>
    </w:p>
    <w:p w14:paraId="1F37F43C" w14:textId="252A446B" w:rsidR="5034E800" w:rsidRDefault="5034E800" w:rsidP="5034E800">
      <w:pPr>
        <w:rPr>
          <w:rFonts w:eastAsia="Calibri"/>
        </w:rPr>
      </w:pPr>
    </w:p>
    <w:p w14:paraId="0842E17D" w14:textId="212473D3" w:rsidR="00660974" w:rsidRPr="003E54EF" w:rsidRDefault="00660974" w:rsidP="00660974">
      <w:r>
        <w:lastRenderedPageBreak/>
        <w:t xml:space="preserve">I hope that you have already chosen your cause and pledged to support one or more of the thousands of participating charities. If not, you still have the opportunity to </w:t>
      </w:r>
      <w:r w:rsidR="000D0D3B">
        <w:t>be the face of change.</w:t>
      </w:r>
      <w:r>
        <w:t xml:space="preserve"> </w:t>
      </w:r>
      <w:r w:rsidR="000D0D3B">
        <w:t xml:space="preserve">Giving is one aspect of making a difference. Signing up to volunteer is a great way to supplement a pledge </w:t>
      </w:r>
      <w:r w:rsidR="6C0EF8F6">
        <w:t>a</w:t>
      </w:r>
      <w:r w:rsidR="000D0D3B">
        <w:t xml:space="preserve">nd </w:t>
      </w:r>
      <w:r w:rsidR="230FC45E">
        <w:t xml:space="preserve">campaign </w:t>
      </w:r>
      <w:r w:rsidR="000D0D3B">
        <w:t xml:space="preserve">engagement can be just as crucial. Share the causes you are passionate about with your </w:t>
      </w:r>
      <w:r w:rsidR="1C5AD380">
        <w:t>colleagues and</w:t>
      </w:r>
      <w:r w:rsidR="000D0D3B">
        <w:t xml:space="preserve"> </w:t>
      </w:r>
      <w:r w:rsidR="00D90D03">
        <w:t>encourage</w:t>
      </w:r>
      <w:r w:rsidR="000D0D3B">
        <w:t xml:space="preserve"> them to make a CFC donation. </w:t>
      </w:r>
      <w:r w:rsidR="0CD3DE3A">
        <w:t>Y</w:t>
      </w:r>
      <w:r w:rsidR="000D0D3B">
        <w:t xml:space="preserve">ou can even submit your own story through the CFC website – Give-C-F-C-DOT-ORG. </w:t>
      </w:r>
      <w:r w:rsidR="1C1B92D2">
        <w:t>While t</w:t>
      </w:r>
      <w:r w:rsidR="000D0D3B">
        <w:t xml:space="preserve">here, you can also send a supportive note thanking charities for their commitment to your cause. </w:t>
      </w:r>
    </w:p>
    <w:p w14:paraId="08D129A4" w14:textId="77777777" w:rsidR="00660974" w:rsidRPr="003E54EF" w:rsidRDefault="00660974" w:rsidP="00660974"/>
    <w:p w14:paraId="5B373904" w14:textId="5C1169D0" w:rsidR="00660974" w:rsidRPr="003E54EF" w:rsidRDefault="00660974" w:rsidP="00660974">
      <w:r>
        <w:t>If you’re unsure of how to get started with your pledge</w:t>
      </w:r>
      <w:r w:rsidR="78C6BC46">
        <w:t xml:space="preserve"> or your extended participation</w:t>
      </w:r>
      <w:r>
        <w:t xml:space="preserve">, see your </w:t>
      </w:r>
      <w:r w:rsidR="00C50C88">
        <w:t xml:space="preserve">campaign </w:t>
      </w:r>
      <w:r>
        <w:t xml:space="preserve">Keyworker when this meeting wraps up, and they’ll </w:t>
      </w:r>
      <w:r w:rsidR="00C50C88">
        <w:t>assist you wherever you are at in the process.</w:t>
      </w:r>
    </w:p>
    <w:p w14:paraId="70933062" w14:textId="77777777" w:rsidR="00660974" w:rsidRPr="003E54EF" w:rsidRDefault="00660974" w:rsidP="00660974">
      <w:r>
        <w:t xml:space="preserve"> </w:t>
      </w:r>
    </w:p>
    <w:p w14:paraId="59B408F3" w14:textId="3445CE9F" w:rsidR="00660974" w:rsidRPr="003E54EF" w:rsidRDefault="00C50C88" w:rsidP="00660974">
      <w:r>
        <w:t xml:space="preserve">I want to leave you thinking about your own philanthropic legacy. </w:t>
      </w:r>
      <w:r w:rsidR="00660974">
        <w:t>When you pledge through the CFC, your gift is more than just a number. Maybe it feels like a small amount to you or maybe it was calculated carefully with a personal budget in mind</w:t>
      </w:r>
      <w:r w:rsidR="4530438A">
        <w:t>, but</w:t>
      </w:r>
      <w:r w:rsidR="00660974">
        <w:t xml:space="preserve"> to the charities who receive your support and those they serve, it means a world of possibility. It’s a chance at a better life, at making a dream come true, or at finally turning a corner to a more promising path.</w:t>
      </w:r>
    </w:p>
    <w:p w14:paraId="6AC83B1A" w14:textId="77777777" w:rsidR="00660974" w:rsidRDefault="00660974" w:rsidP="00660974"/>
    <w:p w14:paraId="1E9032B5" w14:textId="3CF4A957" w:rsidR="00660974" w:rsidRPr="003E54EF" w:rsidRDefault="00660974" w:rsidP="00660974">
      <w:r>
        <w:t xml:space="preserve">There’s truly no better time </w:t>
      </w:r>
      <w:r w:rsidR="00C50C88">
        <w:t xml:space="preserve">to make the choice to be the face of change and </w:t>
      </w:r>
      <w:r w:rsidR="0639B963">
        <w:t>make</w:t>
      </w:r>
      <w:r w:rsidR="00C50C88">
        <w:t xml:space="preserve"> our world </w:t>
      </w:r>
      <w:r w:rsidR="47D47891">
        <w:t>better.</w:t>
      </w:r>
    </w:p>
    <w:p w14:paraId="1CF610B7" w14:textId="77777777" w:rsidR="00660974" w:rsidRPr="003E54EF" w:rsidRDefault="00660974" w:rsidP="00660974"/>
    <w:p w14:paraId="7404AC4C" w14:textId="43C092D0" w:rsidR="009A3B3F" w:rsidRDefault="00660974">
      <w:r w:rsidRPr="003E54EF">
        <w:t>Thank</w:t>
      </w:r>
      <w:r>
        <w:t xml:space="preserve"> </w:t>
      </w:r>
      <w:r w:rsidR="00C50C88">
        <w:t>you, changemakers!</w:t>
      </w:r>
    </w:p>
    <w:sectPr w:rsidR="009A3B3F" w:rsidSect="003D369D">
      <w:headerReference w:type="first" r:id="rId10"/>
      <w:footerReference w:type="first" r:id="rId11"/>
      <w:pgSz w:w="12240" w:h="15840"/>
      <w:pgMar w:top="3024" w:right="994" w:bottom="1440" w:left="806" w:header="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90FF" w14:textId="77777777" w:rsidR="0021069E" w:rsidRDefault="0021069E">
      <w:pPr>
        <w:spacing w:line="240" w:lineRule="auto"/>
      </w:pPr>
      <w:r>
        <w:separator/>
      </w:r>
    </w:p>
  </w:endnote>
  <w:endnote w:type="continuationSeparator" w:id="0">
    <w:p w14:paraId="0BAC46DC" w14:textId="77777777" w:rsidR="0021069E" w:rsidRDefault="0021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DE9F" w14:textId="77777777" w:rsidR="001349CA" w:rsidRDefault="10245DE6" w:rsidP="003D369D">
    <w:pPr>
      <w:autoSpaceDE w:val="0"/>
      <w:autoSpaceDN w:val="0"/>
      <w:adjustRightInd w:val="0"/>
      <w:ind w:left="-90" w:right="990" w:firstLine="90"/>
      <w:jc w:val="right"/>
    </w:pPr>
    <w:r>
      <w:rPr>
        <w:noProof/>
      </w:rPr>
      <w:drawing>
        <wp:inline distT="0" distB="0" distL="0" distR="0" wp14:anchorId="6A8B1076" wp14:editId="17160B6A">
          <wp:extent cx="5298848" cy="602615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8848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0245DE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72B9" w14:textId="77777777" w:rsidR="0021069E" w:rsidRDefault="0021069E">
      <w:pPr>
        <w:spacing w:line="240" w:lineRule="auto"/>
      </w:pPr>
      <w:r>
        <w:separator/>
      </w:r>
    </w:p>
  </w:footnote>
  <w:footnote w:type="continuationSeparator" w:id="0">
    <w:p w14:paraId="41E30023" w14:textId="77777777" w:rsidR="0021069E" w:rsidRDefault="00210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756C" w14:textId="77777777" w:rsidR="00491D13" w:rsidRDefault="00D90D03" w:rsidP="002C4D62">
    <w:pPr>
      <w:pStyle w:val="Header"/>
      <w:ind w:left="-1080"/>
    </w:pPr>
    <w:r w:rsidRPr="002C4D62">
      <w:rPr>
        <w:sz w:val="10"/>
        <w:szCs w:val="10"/>
      </w:rPr>
      <w:br/>
    </w:r>
  </w:p>
  <w:p w14:paraId="7C297025" w14:textId="77858F31" w:rsidR="002C4D62" w:rsidRDefault="10245DE6" w:rsidP="00FB758E">
    <w:pPr>
      <w:pStyle w:val="Header"/>
      <w:ind w:left="-270"/>
    </w:pPr>
    <w:r>
      <w:rPr>
        <w:noProof/>
      </w:rPr>
      <w:drawing>
        <wp:inline distT="0" distB="0" distL="0" distR="0" wp14:anchorId="22EA4F0B" wp14:editId="0904C569">
          <wp:extent cx="6065824" cy="1455538"/>
          <wp:effectExtent l="0" t="0" r="5080" b="5080"/>
          <wp:docPr id="4" name="Picture 4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5824" cy="145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74"/>
    <w:rsid w:val="000D0D3B"/>
    <w:rsid w:val="00191482"/>
    <w:rsid w:val="0021069E"/>
    <w:rsid w:val="00230520"/>
    <w:rsid w:val="002D2800"/>
    <w:rsid w:val="004F09E5"/>
    <w:rsid w:val="005711B9"/>
    <w:rsid w:val="00660974"/>
    <w:rsid w:val="006A19F3"/>
    <w:rsid w:val="007009D5"/>
    <w:rsid w:val="007232BB"/>
    <w:rsid w:val="007B1FD5"/>
    <w:rsid w:val="0081572E"/>
    <w:rsid w:val="008C1ED8"/>
    <w:rsid w:val="00C07554"/>
    <w:rsid w:val="00C34CF9"/>
    <w:rsid w:val="00C50C88"/>
    <w:rsid w:val="00C70B82"/>
    <w:rsid w:val="00CF246D"/>
    <w:rsid w:val="00D90D03"/>
    <w:rsid w:val="00E92FEB"/>
    <w:rsid w:val="00EA5501"/>
    <w:rsid w:val="00F226D7"/>
    <w:rsid w:val="0174BF9E"/>
    <w:rsid w:val="0639B963"/>
    <w:rsid w:val="0CD3DE3A"/>
    <w:rsid w:val="10245DE6"/>
    <w:rsid w:val="13A01E86"/>
    <w:rsid w:val="17AE51D0"/>
    <w:rsid w:val="19C507A4"/>
    <w:rsid w:val="1C1B92D2"/>
    <w:rsid w:val="1C5AD380"/>
    <w:rsid w:val="230FC45E"/>
    <w:rsid w:val="322CCA19"/>
    <w:rsid w:val="32EBB3AE"/>
    <w:rsid w:val="33C979CB"/>
    <w:rsid w:val="3FB18BD6"/>
    <w:rsid w:val="4530438A"/>
    <w:rsid w:val="47D47891"/>
    <w:rsid w:val="4C3585AE"/>
    <w:rsid w:val="5034E800"/>
    <w:rsid w:val="533A9A53"/>
    <w:rsid w:val="568C62E8"/>
    <w:rsid w:val="56C29E3E"/>
    <w:rsid w:val="5A30CC2C"/>
    <w:rsid w:val="5C18962A"/>
    <w:rsid w:val="5C32811B"/>
    <w:rsid w:val="5CFBA46C"/>
    <w:rsid w:val="60C73236"/>
    <w:rsid w:val="62E31E15"/>
    <w:rsid w:val="64F0769A"/>
    <w:rsid w:val="66E64EB1"/>
    <w:rsid w:val="68C58257"/>
    <w:rsid w:val="6C0EF8F6"/>
    <w:rsid w:val="71F15D38"/>
    <w:rsid w:val="74A792D5"/>
    <w:rsid w:val="78C6BC46"/>
    <w:rsid w:val="7A643939"/>
    <w:rsid w:val="7DE95E39"/>
    <w:rsid w:val="7E4890F8"/>
    <w:rsid w:val="7F8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4E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74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74"/>
    <w:pPr>
      <w:keepNext/>
      <w:keepLines/>
      <w:outlineLvl w:val="0"/>
    </w:pPr>
    <w:rPr>
      <w:rFonts w:eastAsiaTheme="majorEastAsia"/>
      <w:b/>
      <w:color w:val="44546A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974"/>
    <w:pPr>
      <w:keepNext/>
      <w:keepLines/>
      <w:spacing w:before="40"/>
      <w:outlineLvl w:val="1"/>
    </w:pPr>
    <w:rPr>
      <w:rFonts w:eastAsiaTheme="majorEastAsia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974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60974"/>
    <w:pPr>
      <w:keepNext/>
      <w:keepLines/>
      <w:spacing w:before="40"/>
      <w:outlineLvl w:val="3"/>
    </w:pPr>
    <w:rPr>
      <w:rFonts w:eastAsiaTheme="majorEastAsia"/>
      <w:i/>
      <w:iCs/>
      <w:color w:val="FFC000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74"/>
    <w:pPr>
      <w:keepNext/>
      <w:keepLines/>
      <w:spacing w:before="40"/>
      <w:outlineLvl w:val="4"/>
    </w:pPr>
    <w:rPr>
      <w:rFonts w:eastAsiaTheme="majorEastAsia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60974"/>
    <w:pPr>
      <w:keepNext/>
      <w:keepLines/>
      <w:spacing w:before="40"/>
      <w:outlineLvl w:val="5"/>
    </w:pPr>
    <w:rPr>
      <w:rFonts w:eastAsiaTheme="majorEastAsia"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60974"/>
    <w:pPr>
      <w:keepNext/>
      <w:keepLines/>
      <w:spacing w:before="40"/>
      <w:outlineLvl w:val="6"/>
    </w:pPr>
    <w:rPr>
      <w:rFonts w:eastAsiaTheme="majorEastAsia"/>
      <w:i/>
      <w:i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60974"/>
    <w:pPr>
      <w:keepNext/>
      <w:keepLines/>
      <w:spacing w:before="40"/>
      <w:outlineLvl w:val="7"/>
    </w:pPr>
    <w:rPr>
      <w:rFonts w:eastAsiaTheme="majorEastAsia"/>
      <w:color w:val="A5A5A5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60974"/>
    <w:pPr>
      <w:keepNext/>
      <w:keepLines/>
      <w:spacing w:before="40"/>
      <w:outlineLvl w:val="8"/>
    </w:pPr>
    <w:rPr>
      <w:rFonts w:eastAsiaTheme="majorEastAsia"/>
      <w:i/>
      <w:iCs/>
      <w:color w:val="A5A5A5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974"/>
    <w:rPr>
      <w:rFonts w:ascii="Arial" w:eastAsiaTheme="majorEastAsia" w:hAnsi="Arial" w:cs="Arial"/>
      <w:b/>
      <w:color w:val="44546A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974"/>
    <w:rPr>
      <w:rFonts w:ascii="Arial" w:eastAsiaTheme="majorEastAsia" w:hAnsi="Arial" w:cs="Arial"/>
      <w:b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974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0974"/>
    <w:rPr>
      <w:rFonts w:ascii="Arial" w:eastAsiaTheme="majorEastAsia" w:hAnsi="Arial" w:cs="Arial"/>
      <w:i/>
      <w:iCs/>
      <w:color w:val="FFC000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60974"/>
    <w:rPr>
      <w:rFonts w:ascii="Arial" w:eastAsiaTheme="majorEastAsia" w:hAnsi="Arial" w:cs="Arial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660974"/>
    <w:rPr>
      <w:rFonts w:ascii="Arial" w:eastAsiaTheme="majorEastAsia" w:hAnsi="Arial" w:cs="Arial"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60974"/>
    <w:rPr>
      <w:rFonts w:ascii="Arial" w:eastAsiaTheme="majorEastAsia" w:hAnsi="Arial" w:cs="Arial"/>
      <w:i/>
      <w:iCs/>
      <w:color w:val="5B9BD5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660974"/>
    <w:rPr>
      <w:rFonts w:ascii="Arial" w:eastAsiaTheme="majorEastAsia" w:hAnsi="Arial" w:cs="Arial"/>
      <w:color w:val="A5A5A5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60974"/>
    <w:rPr>
      <w:rFonts w:ascii="Arial" w:eastAsiaTheme="majorEastAsia" w:hAnsi="Arial" w:cs="Arial"/>
      <w:i/>
      <w:iCs/>
      <w:color w:val="A5A5A5" w:themeColor="accent3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609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7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60974"/>
    <w:pPr>
      <w:numPr>
        <w:numId w:val="1"/>
      </w:numPr>
      <w:spacing w:after="60"/>
    </w:pPr>
    <w:rPr>
      <w:rFonts w:eastAsia="Arial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660974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974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styleId="BookTitle">
    <w:name w:val="Book Title"/>
    <w:basedOn w:val="DefaultParagraphFont"/>
    <w:uiPriority w:val="33"/>
    <w:rsid w:val="00660974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66097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609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74"/>
    <w:rPr>
      <w:rFonts w:ascii="Arial" w:hAnsi="Arial" w:cs="Arial"/>
    </w:rPr>
  </w:style>
  <w:style w:type="character" w:styleId="Hyperlink">
    <w:name w:val="Hyperlink"/>
    <w:uiPriority w:val="99"/>
    <w:unhideWhenUsed/>
    <w:qFormat/>
    <w:rsid w:val="00660974"/>
    <w:rPr>
      <w:b/>
      <w:color w:val="44546A" w:themeColor="text2"/>
      <w:u w:val="single"/>
    </w:rPr>
  </w:style>
  <w:style w:type="character" w:styleId="IntenseEmphasis">
    <w:name w:val="Intense Emphasis"/>
    <w:basedOn w:val="DefaultParagraphFont"/>
    <w:uiPriority w:val="21"/>
    <w:rsid w:val="0066097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609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C000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974"/>
    <w:rPr>
      <w:rFonts w:ascii="Arial" w:hAnsi="Arial" w:cs="Arial"/>
      <w:i/>
      <w:iCs/>
      <w:color w:val="FFC000" w:themeColor="accent4"/>
    </w:rPr>
  </w:style>
  <w:style w:type="character" w:styleId="IntenseReference">
    <w:name w:val="Intense Reference"/>
    <w:basedOn w:val="DefaultParagraphFont"/>
    <w:uiPriority w:val="32"/>
    <w:rsid w:val="00660974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rsid w:val="00660974"/>
    <w:pPr>
      <w:spacing w:after="0"/>
    </w:pPr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6609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974"/>
    <w:rPr>
      <w:rFonts w:ascii="Arial" w:hAnsi="Arial" w:cs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6609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60974"/>
    <w:pPr>
      <w:numPr>
        <w:ilvl w:val="1"/>
      </w:numPr>
      <w:spacing w:after="160"/>
    </w:pPr>
    <w:rPr>
      <w:rFonts w:eastAsiaTheme="minorEastAsia"/>
      <w:color w:val="FFC000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0974"/>
    <w:rPr>
      <w:rFonts w:ascii="Arial" w:eastAsiaTheme="minorEastAsia" w:hAnsi="Arial" w:cs="Arial"/>
      <w:color w:val="FFC000" w:themeColor="accent4"/>
      <w:spacing w:val="15"/>
    </w:rPr>
  </w:style>
  <w:style w:type="character" w:styleId="SubtleEmphasis">
    <w:name w:val="Subtle Emphasis"/>
    <w:basedOn w:val="DefaultParagraphFont"/>
    <w:uiPriority w:val="19"/>
    <w:rsid w:val="00660974"/>
    <w:rPr>
      <w:i/>
      <w:iCs/>
    </w:rPr>
  </w:style>
  <w:style w:type="character" w:styleId="SubtleReference">
    <w:name w:val="Subtle Reference"/>
    <w:basedOn w:val="DefaultParagraphFont"/>
    <w:uiPriority w:val="31"/>
    <w:rsid w:val="00660974"/>
    <w:rPr>
      <w:smallCaps/>
      <w:color w:val="5A5A5A" w:themeColor="text1" w:themeTint="A5"/>
    </w:rPr>
  </w:style>
  <w:style w:type="character" w:styleId="FollowedHyperlink">
    <w:name w:val="FollowedHyperlink"/>
    <w:basedOn w:val="Hyperlink"/>
    <w:uiPriority w:val="99"/>
    <w:unhideWhenUsed/>
    <w:qFormat/>
    <w:rsid w:val="00660974"/>
    <w:rPr>
      <w:rFonts w:asciiTheme="minorHAnsi" w:hAnsiTheme="minorHAnsi"/>
      <w:b/>
      <w:color w:val="000000" w:themeColor="text1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74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09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BD840-A56C-4167-BFA7-7A69BBD42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889F3-B62A-450B-AFAD-EF2D8B064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E5421-C847-49CF-8321-F48E8A923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3461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Leadership Speech MidCampaign</vt:lpstr>
    </vt:vector>
  </TitlesOfParts>
  <Manager/>
  <Company/>
  <LinksUpToDate>false</LinksUpToDate>
  <CharactersWithSpaces>4207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Leadership Speech MidCampaign</dc:title>
  <dc:subject>Campaign Leadership Mid-Campaign Speech</dc:subject>
  <dc:creator/>
  <cp:keywords>Combined Federal Campaign, Mid-Campaign Speech</cp:keywords>
  <dc:description/>
  <cp:lastModifiedBy/>
  <cp:revision>2</cp:revision>
  <dcterms:created xsi:type="dcterms:W3CDTF">2021-08-06T19:04:00Z</dcterms:created>
  <dcterms:modified xsi:type="dcterms:W3CDTF">2021-08-06T19:51:00Z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